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Практическое занятие №5: записи и логические условия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>
            <w:r>
              <w:t>Тема 3. Этапы проектирования баз данных — Практическое занятие №5: записи и логические условия, Занятие №17</w:t>
            </w:r>
          </w:p>
        </w:tc>
        <w:tc>
          <w:tcPr>
            <w:tcW w:w="3723" w:type="pct"/>
            <w:gridSpan w:val="4"/>
          </w:tcPr>
          <w:p>
            <w:r>
              <w:t>Тема 3. Этапы проектирования баз данных — Практическое занятие №5: записи и логические условия, Занятие №17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>
            <w:r>
              <w:t>Практическое занятие (формирование и закрепление практических навыков DML и конструирования логических условий)</w:t>
            </w:r>
          </w:p>
        </w:tc>
        <w:tc>
          <w:tcPr>
            <w:tcW w:w="3723" w:type="pct"/>
            <w:gridSpan w:val="4"/>
          </w:tcPr>
          <w:p>
            <w:r>
              <w:t>Практическое занятие (формирование и закрепление практических навыков DML и конструирования логических условий)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>
            <w:r>
              <w:t>Практико-ориентированное обучение, информационно-коммуникационные технологии, кейс-метод, метод пошаговой верификации (до/после), тренинг безопасного изменения данных</w:t>
            </w:r>
          </w:p>
        </w:tc>
        <w:tc>
          <w:tcPr>
            <w:tcW w:w="3723" w:type="pct"/>
            <w:gridSpan w:val="4"/>
          </w:tcPr>
          <w:p>
            <w:r>
              <w:t>Практико-ориентированное обучение, информационно-коммуникационные технологии, кейс-метод, метод пошаговой верификации (до/после), тренинг безопасного изменения данных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>
            <w:r>
              <w:t>Сформировать у обучающихся устойчивые практические умения модификации кортежей данных с использованием операторов DML (UPDATE, DELETE, INSERT), конструирования сложных логических предикатов (AND, OR, NOT, BETWEEN, IN, LIKE/ILIKE, IS NULL/IS NOT NULL), глубокого понимания трехзначной логики SQL (3VL: TRUE, FALSE, UNKNOWN), обеспечения транзакционной безопасности и протоколирования состояния данных до и после внесения изменений.</w:t>
            </w:r>
          </w:p>
        </w:tc>
        <w:tc>
          <w:tcPr>
            <w:tcW w:w="3723" w:type="pct"/>
            <w:gridSpan w:val="4"/>
          </w:tcPr>
          <w:p>
            <w:r>
              <w:t>Сформировать у обучающихся устойчивые практические умения модификации кортежей данных с использованием операторов DML (UPDATE, DELETE, INSERT), конструирования сложных логических предикатов (AND, OR, NOT, BETWEEN, IN, LIKE/ILIKE, IS NULL/IS NOT NULL), глубокого понимания трехзначной логики SQL (3VL: TRUE, FALSE, UNKNOWN), обеспечения транзакционной безопасности и протоколирования состояния данных до и после внесения изменений.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>
            <w:r>
              <w:t>обучающие: освоить синтаксис и семантику операторов DML (UPDATE, DELETE, INSERT); отработать конструирование сложных предикатов с логическими связками AND, OR, NOT и скобочной структурой приоритетов; освоить операторы диапазонов и списков (BETWEEN, IN), сопоставления шаблонов (LIKE, ILIKE); изучить трехзначную логику SQL (3VL) и особенности поведения NULL-значений; освоить практику обязательного аудита через SELECT и транзакции (BEGIN...ROLLBACK/COMMIT);</w:t>
              <w:br/>
              <w:t>развивающие: развить алгоритмическое и логическое мышление при построении составных условий фильтрации, внимание к деталям и критический анализ пограничных состояний данных, культуру безопасного администрирования БД;</w:t>
              <w:br/>
              <w:t>воспитательные: сформировать профессиональную ответственность за сохранность и целостность производственных данных, аккуратность и дисциплину при выполнении деструктивных операций над базами данных.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развивающие</w:t>
            </w:r>
          </w:p>
        </w:tc>
        <w:tc>
          <w:tcPr>
            <w:tcW w:w="1273" w:type="pct"/>
          </w:tcPr>
          <w:p>
            <w: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освоить синтаксис и семантику операторов DML (UPDATE, DELETE, INSERT); отработать конструирование сложных предикатов с логическими связками AND, OR, NOT и скобочной структурой приоритетов; освоить операторы диапазонов и списков (BETWEEN, IN), сопоставления шаблонов (LIKE, ILIKE); изучить трехзначную логику SQL (3VL) и особенности поведения NULL-значений; освоить практику обязательного аудита через SELECT и транзакции (BEGIN...ROLLBACK/COMMIT);</w:t>
              <w:br/>
              <w:t>развивающие: развить алгоритмическое и логическое мышление при построении составных условий фильтрации, внимание к деталям и критический анализ пограничных состояний данных, культуру безопасного администрирования БД;</w:t>
              <w:br/>
              <w:t>воспитательные: сформировать профессиональную ответственность за сохранность и целостность производственных данных, аккуратность и дисциплину при выполнении деструктивных операций над базами данных.</w:t>
            </w:r>
          </w:p>
        </w:tc>
        <w:tc>
          <w:tcPr>
            <w:tcW w:w="1246" w:type="pct"/>
            <w:gridSpan w:val="2"/>
          </w:tcPr>
          <w:p>
            <w:r>
              <w:t>обучающие: освоить синтаксис и семантику операторов DML (UPDATE, DELETE, INSERT); отработать конструирование сложных предикатов с логическими связками AND, OR, NOT и скобочной структурой приоритетов; освоить операторы диапазонов и списков (BETWEEN, IN), сопоставления шаблонов (LIKE, ILIKE); изучить трехзначную логику SQL (3VL) и особенности поведения NULL-значений; освоить практику обязательного аудита через SELECT и транзакции (BEGIN...ROLLBACK/COMMIT);</w:t>
              <w:br/>
              <w:t>развивающие: развить алгоритмическое и логическое мышление при построении составных условий фильтрации, внимание к деталям и критический анализ пограничных состояний данных, культуру безопасного администрирования БД;</w:t>
              <w:br/>
              <w:t>воспитательные: сформировать профессиональную ответственность за сохранность и целостность производственных данных, аккуратность и дисциплину при выполнении деструктивных операций над базами данных.</w:t>
            </w:r>
          </w:p>
        </w:tc>
        <w:tc>
          <w:tcPr>
            <w:tcW w:w="1273" w:type="pct"/>
          </w:tcPr>
          <w:p>
            <w:r>
              <w:t>обучающие: освоить синтаксис и семантику операторов DML (UPDATE, DELETE, INSERT); отработать конструирование сложных предикатов с логическими связками AND, OR, NOT и скобочной структурой приоритетов; освоить операторы диапазонов и списков (BETWEEN, IN), сопоставления шаблонов (LIKE, ILIKE); изучить трехзначную логику SQL (3VL) и особенности поведения NULL-значений; освоить практику обязательного аудита через SELECT и транзакции (BEGIN...ROLLBACK/COMMIT);</w:t>
              <w:br/>
              <w:t>развивающие: развить алгоритмическое и логическое мышление при построении составных условий фильтрации, внимание к деталям и критический анализ пограничных состояний данных, культуру безопасного администрирования БД;</w:t>
              <w:br/>
              <w:t>воспитательные: сформировать профессиональную ответственность за сохранность и целостность производственных данных, аккуратность и дисциплину при выполнении деструктивных операций над базами данных.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>
            <w:r>
              <w:t>Знания: синтаксис операторов DML; таблицы истинности трехзначной логики 3VL; правила приоритета логических операций; назначение и семантика предикатов BETWEEN, IN, LIKE/ILIKE, IS NULL; риски выполнения UPDATE/DELETE без WHERE; назначение транзакций для безопасного изменения данных.</w:t>
              <w:br/>
              <w:t>Умения: конструировать безошибочные составные логические условия; предварительно проверять условия выборкой SELECT перед модификацией; оформлять безопасные транзакции с возможностью отката; документировать протокол состояния таблиц «до» и «после» модификации.</w:t>
              <w:br/>
              <w:t>Навыки / практический опыт: практическая работа в СУБД с таблицами предметных областей; отладка логических выражений; локализация пограничных ошибок с NULL-значениями; регламент безопасного манипулирования кортежами.</w:t>
            </w:r>
          </w:p>
        </w:tc>
        <w:tc>
          <w:tcPr>
            <w:tcW w:w="3723" w:type="pct"/>
            <w:gridSpan w:val="4"/>
          </w:tcPr>
          <w:p>
            <w:r>
              <w:t>Знания: синтаксис операторов DML; таблицы истинности трехзначной логики 3VL; правила приоритета логических операций; назначение и семантика предикатов BETWEEN, IN, LIKE/ILIKE, IS NULL; риски выполнения UPDATE/DELETE без WHERE; назначение транзакций для безопасного изменения данных.</w:t>
              <w:br/>
              <w:t>Умения: конструировать безошибочные составные логические условия; предварительно проверять условия выборкой SELECT перед модификацией; оформлять безопасные транзакции с возможностью отката; документировать протокол состояния таблиц «до» и «после» модификации.</w:t>
              <w:br/>
              <w:t>Навыки / практический опыт: практическая работа в СУБД с таблицами предметных областей; отладка логических выражений; локализация пограничных ошибок с NULL-значениями; регламент безопасного манипулирования кортежами.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>
            <w:r>
              <w:t>Персональные компьютеры студентов, интерактивный рабочий лист zanyatie.html, презентация prezentaciya.html, теоретический конспект lekciya.html, критериальная рубрика .rubrika.md, проектор, экран.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студентов, интерактивный рабочий лист zanyatie.html, презентация prezentaciya.html, теоретический конспект lekciya.html, критериальная рубрика .rubrika.md, проектор, экран.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организация учебной группы, актуализация критической важности безопасной работы с DML, демонстрация цены ошибки выполнения UPDATE/DELETE без WHERE на реальных примерах.</w:t>
            </w:r>
          </w:p>
        </w:tc>
        <w:tc>
          <w:tcPr>
            <w:tcW w:w="1859" w:type="pct"/>
            <w:gridSpan w:val="2"/>
          </w:tcPr>
          <w:p>
            <w:r>
              <w:t>Длительность: 13 мин (80 мин) / 8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Демонстрирует кейс катастрофических последствий выполнения "UPDATE products SET price = 0;" без секции WHERE в реальном ритейле. Объявляет тему, цель, регламент 80/60 мин и 4-балльную критериальную шкалу.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проверяют готовность рабочего места. Анализируют кейс случайной перезаписи всей базы данных, осознают значимость темы занятия.</w:t>
            </w:r>
          </w:p>
        </w:tc>
        <w:tc>
          <w:tcPr>
            <w:tcW w:w="1859" w:type="pct"/>
            <w:gridSpan w:val="2"/>
          </w:tcPr>
          <w:p>
            <w:r>
              <w:t>ОК 01, ОК 02, ОК 04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системный разбор предикатов DML, таблиц истинности 3VL, приоритетов логических операторов, транзакционного шаблона BEGIN...ROLLBACK/COMMIT и протоколирования до/после.</w:t>
            </w:r>
          </w:p>
        </w:tc>
        <w:tc>
          <w:tcPr>
            <w:tcW w:w="1859" w:type="pct"/>
            <w:gridSpan w:val="2"/>
          </w:tcPr>
          <w:p>
            <w:r>
              <w:t>Длительность: 32 мин (80 мин) / 27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(слайды 1–14). Объясняет синтаксис UPDATE/DELETE/INSERT, предикаты BETWEEN, IN, LIKE/ILIKE, IS NULL. Подробно разбирает таблицы истинности трехзначной логики SQL (TRUE, FALSE, UNKNOWN), парадоксы сравнения с NULL. Вводит строгий регламент безопасной работы: "1) SELECT, 2) BEGIN TRANSACTION, 3) UPDATE/DELETE, 4) Проверка счетчика строк, 5) COMMIT/ROLLBACK".</w:t>
            </w:r>
          </w:p>
        </w:tc>
        <w:tc>
          <w:tcPr>
            <w:tcW w:w="1864" w:type="pct"/>
            <w:gridSpan w:val="2"/>
          </w:tcPr>
          <w:p>
            <w:r>
              <w:t>Слушают преподавателя, изучают слайды, фиксируют таблицы истинности 3VL, особенности работы оператора LIKE с метасимволами % и _, конспектируют 5-шаговый протокол безопасной модификации данных.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эталона (15 мин / 10 мин): преподаватель в СУБД демонстрирует сквозной кейс: повышение цен на 10% для категории "Электроника" с остатком BETWEEN 5 AND 20 и датой поставки &gt; 2026-01-01. Показывает выполнение SELECT для предпросмотра, замер затронутых строк, проверку NULL-значений через IS NOT NULL, фиксацию протокола изменений "до" и "после".</w:t>
            </w:r>
          </w:p>
        </w:tc>
        <w:tc>
          <w:tcPr>
            <w:tcW w:w="1864" w:type="pct"/>
            <w:gridSpan w:val="2"/>
          </w:tcPr>
          <w:p>
            <w:r>
              <w:t>Наблюдают за действиями преподавателя, задают уточняющие вопросы по приоритетам связок AND/OR, фиксируют оформление таблицы протокола изменений до/после.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самостоятельное выполнение практических заданий модификации данных по 4 предметным вариантам в интерактивном листе zanyatie.html.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мин) / 11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студентов по выполнению заданий в zanyatie.html по 4 вариантам: 1) Интернет-аптека (Витамины, BETWEEN, дата), 2) Автосалон (Toyota/Lexus, OR, год, пробег), 3) Кадровое агентство (Senior/Lead, IN, LIKE, IS NULL), 4) Складской терминал (брак, OR, срок хранения). Консультирует обучающихся, контролирует составление условий и фиксацию протокола изменений.</w:t>
            </w:r>
          </w:p>
        </w:tc>
        <w:tc>
          <w:tcPr>
            <w:tcW w:w="1864" w:type="pct"/>
            <w:gridSpan w:val="2"/>
          </w:tcPr>
          <w:p>
            <w:r>
              <w:t>Открывают zanyatie.html, заполняют ФИО и группу, выбирают вариант. Конструируют проверочные SELECT-запросы и модифицирующие UPDATE-команды, моделируют изменение состояния таблицы, заполняют протокол "до/после", отвечают на вопросы по 3VL.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коллективный экспертный разбор типовых ошибок, демонстрация юмористического мема (слайд 15), выставление оценок по 4-балльной рубрике, инструктаж по резервному ДЗ.</w:t>
            </w:r>
          </w:p>
        </w:tc>
        <w:tc>
          <w:tcPr>
            <w:tcW w:w="1859" w:type="pct"/>
            <w:gridSpan w:val="2"/>
          </w:tcPr>
          <w:p>
            <w:r>
              <w:t>Длительность: 8 мин (80 мин) / 4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анализ типичных ошибок (путаница AND/OR, отсутствие скобок, сравнение = NULL вместо IS NULL, модификация без WHERE). Демонстрирует слайд 15 с мемом xkcd Bobby Tables. Выставляет оценки по критериальной рубрике (.rubrika.md), инструктирует по сохранению результатов в PDF и правилам сдачи domashnee_zadanie.html.</w:t>
            </w:r>
          </w:p>
        </w:tc>
        <w:tc>
          <w:tcPr>
            <w:tcW w:w="1864" w:type="pct"/>
            <w:gridSpan w:val="2"/>
          </w:tcPr>
          <w:p>
            <w:r>
              <w:t>Участвуют в разборе ошибок, анализируют свои решения, сохраняют данные в localStorage и выводят работу на печать/PDF, фиксируют условия выполнения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ОК 01, ОК 02, ПК 1.5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