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3F6C43" w14:textId="77777777" w:rsidR="00DA411C" w:rsidRDefault="00DA411C" w:rsidP="001450AF">
      <w:pPr>
        <w:jc w:val="center"/>
        <w:rPr>
          <w:b/>
          <w:sz w:val="22"/>
          <w:szCs w:val="22"/>
        </w:rPr>
      </w:pPr>
    </w:p>
    <w:p w14:paraId="5366C150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2812EF8F" w14:textId="77777777" w:rsidR="00DA411C" w:rsidRPr="00FB145B" w:rsidRDefault="00DA411C" w:rsidP="00DA411C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797CFE16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05DD8657" wp14:editId="1E77610B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C9A96" w14:textId="77777777" w:rsidR="00DA411C" w:rsidRPr="00FB145B" w:rsidRDefault="00DA411C" w:rsidP="00DA411C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9334B6E" w14:textId="77777777" w:rsidR="00DA411C" w:rsidRPr="00FB145B" w:rsidRDefault="00DA411C" w:rsidP="00DA411C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FE173C3" w14:textId="77777777" w:rsidR="00DA411C" w:rsidRPr="004341C6" w:rsidRDefault="00DA411C" w:rsidP="00DA411C">
      <w:pPr>
        <w:jc w:val="center"/>
        <w:rPr>
          <w:rFonts w:eastAsia="Calibri"/>
          <w:b/>
          <w:lang w:eastAsia="en-US"/>
        </w:rPr>
      </w:pPr>
    </w:p>
    <w:p w14:paraId="5722A72D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6774510C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7456222E" w14:textId="66C11582" w:rsidR="00DA411C" w:rsidRPr="004341C6" w:rsidRDefault="00DA411C" w:rsidP="00DA411C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занятия (</w:t>
      </w:r>
      <w:r>
        <w:rPr>
          <w:rFonts w:eastAsia="Calibri"/>
          <w:b/>
          <w:sz w:val="28"/>
          <w:szCs w:val="28"/>
          <w:lang w:eastAsia="en-US"/>
        </w:rPr>
        <w:t>технологическая карта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411C" w:rsidRPr="003F77C8" w14:paraId="32A60133" w14:textId="77777777" w:rsidTr="00106703">
        <w:trPr>
          <w:trHeight w:val="454"/>
        </w:trPr>
        <w:tc>
          <w:tcPr>
            <w:tcW w:w="10064" w:type="dxa"/>
            <w:vAlign w:val="center"/>
          </w:tcPr>
          <w:p>
            <w:r>
              <w:t>по дисциплине ОП.02 Архитектура аппаратных средств</w:t>
            </w:r>
          </w:p>
        </w:tc>
      </w:tr>
      <w:tr w:rsidR="00DA411C" w:rsidRPr="003F77C8" w14:paraId="0E6895EB" w14:textId="77777777" w:rsidTr="00106703">
        <w:trPr>
          <w:trHeight w:val="454"/>
        </w:trPr>
        <w:tc>
          <w:tcPr>
            <w:tcW w:w="10064" w:type="dxa"/>
          </w:tcPr>
          <w:p w14:paraId="2588DBE5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411C" w:rsidRPr="003F77C8" w14:paraId="4ACB25DB" w14:textId="77777777" w:rsidTr="00106703">
        <w:trPr>
          <w:trHeight w:val="454"/>
        </w:trPr>
        <w:tc>
          <w:tcPr>
            <w:tcW w:w="10064" w:type="dxa"/>
          </w:tcPr>
          <w:p w14:paraId="5D4C14E9" w14:textId="77777777" w:rsidR="00DA411C" w:rsidRPr="00491E61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411C" w:rsidRPr="004341C6" w14:paraId="10D7E760" w14:textId="77777777" w:rsidTr="00106703">
        <w:trPr>
          <w:trHeight w:val="454"/>
        </w:trPr>
        <w:tc>
          <w:tcPr>
            <w:tcW w:w="10064" w:type="dxa"/>
          </w:tcPr>
          <w:p>
            <w:r>
              <w:t>Тема: Практическое занятие №5 «Виды памяти и принципы работы»</w:t>
            </w:r>
          </w:p>
        </w:tc>
      </w:tr>
      <w:tr w:rsidR="00DA411C" w:rsidRPr="004341C6" w14:paraId="744CC872" w14:textId="77777777" w:rsidTr="00106703">
        <w:trPr>
          <w:trHeight w:val="454"/>
        </w:trPr>
        <w:tc>
          <w:tcPr>
            <w:tcW w:w="10064" w:type="dxa"/>
          </w:tcPr>
          <w:p w14:paraId="45D41595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240A292F" w14:textId="77777777" w:rsidTr="00106703">
        <w:trPr>
          <w:trHeight w:val="454"/>
        </w:trPr>
        <w:tc>
          <w:tcPr>
            <w:tcW w:w="10064" w:type="dxa"/>
          </w:tcPr>
          <w:p w14:paraId="40B2BD04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2EC47F4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34DAA4A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411C" w:rsidRPr="004341C6" w14:paraId="48E84865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7D9143F0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10B7B60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122E2E6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411C" w:rsidRPr="004341C6" w14:paraId="6D0F8D05" w14:textId="77777777" w:rsidTr="00106703">
        <w:trPr>
          <w:trHeight w:val="454"/>
        </w:trPr>
        <w:tc>
          <w:tcPr>
            <w:tcW w:w="10064" w:type="dxa"/>
          </w:tcPr>
          <w:p w14:paraId="72CE3D38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61226A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08A1E671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41610DC9" w14:textId="77777777" w:rsidR="00DA411C" w:rsidRPr="004341C6" w:rsidRDefault="00DA411C" w:rsidP="00DA411C">
      <w:pPr>
        <w:jc w:val="right"/>
        <w:rPr>
          <w:rFonts w:eastAsia="Calibri"/>
          <w:b/>
          <w:lang w:eastAsia="en-US"/>
        </w:rPr>
      </w:pPr>
    </w:p>
    <w:p w14:paraId="435AB84D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r>
        <w:t>Разработал: ________________ [ФИО преподавателя]</w:t>
      </w:r>
    </w:p>
    <w:p w14:paraId="0A5D4B7A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r>
        <w:t>преподаватель кафедры «________________»</w:t>
      </w:r>
    </w:p>
    <w:p w14:paraId="38253135" w14:textId="77777777" w:rsidR="00DA411C" w:rsidRPr="004341C6" w:rsidRDefault="00DA411C" w:rsidP="00DA411C">
      <w:pPr>
        <w:rPr>
          <w:rFonts w:eastAsia="Calibri"/>
          <w:b/>
          <w:lang w:eastAsia="en-US"/>
        </w:rPr>
      </w:pPr>
    </w:p>
    <w:p w14:paraId="6CF0B924" w14:textId="69FB921C" w:rsidR="00DA411C" w:rsidRDefault="00DA411C" w:rsidP="001450AF">
      <w:pPr>
        <w:jc w:val="center"/>
        <w:rPr>
          <w:b/>
          <w:sz w:val="22"/>
          <w:szCs w:val="22"/>
        </w:rPr>
      </w:pPr>
    </w:p>
    <w:p w14:paraId="77062CD5" w14:textId="77777777" w:rsidR="00DA411C" w:rsidRPr="00DA411C" w:rsidRDefault="00DA411C" w:rsidP="00DA411C">
      <w:pPr>
        <w:rPr>
          <w:sz w:val="22"/>
          <w:szCs w:val="22"/>
        </w:rPr>
      </w:pPr>
    </w:p>
    <w:p w14:paraId="7BCAAF86" w14:textId="77777777" w:rsidR="00DA411C" w:rsidRPr="00DA411C" w:rsidRDefault="00DA411C" w:rsidP="00DA411C">
      <w:pPr>
        <w:rPr>
          <w:sz w:val="22"/>
          <w:szCs w:val="22"/>
        </w:rPr>
      </w:pPr>
    </w:p>
    <w:p w14:paraId="467B6FAC" w14:textId="77777777" w:rsidR="00DA411C" w:rsidRPr="00DA411C" w:rsidRDefault="00DA411C" w:rsidP="00DA411C">
      <w:pPr>
        <w:rPr>
          <w:sz w:val="22"/>
          <w:szCs w:val="22"/>
        </w:rPr>
      </w:pPr>
    </w:p>
    <w:p w14:paraId="7CC7286F" w14:textId="77777777" w:rsidR="00DA411C" w:rsidRPr="00DA411C" w:rsidRDefault="00DA411C" w:rsidP="00DA411C">
      <w:pPr>
        <w:rPr>
          <w:sz w:val="22"/>
          <w:szCs w:val="22"/>
        </w:rPr>
      </w:pPr>
    </w:p>
    <w:p w14:paraId="31EBC4D5" w14:textId="77777777" w:rsidR="00DA411C" w:rsidRPr="00DA411C" w:rsidRDefault="00DA411C" w:rsidP="00DA411C">
      <w:pPr>
        <w:rPr>
          <w:sz w:val="22"/>
          <w:szCs w:val="22"/>
        </w:rPr>
      </w:pPr>
    </w:p>
    <w:p w14:paraId="19B8D570" w14:textId="77777777" w:rsidR="00DA411C" w:rsidRPr="00DA411C" w:rsidRDefault="00DA411C" w:rsidP="00DA411C">
      <w:pPr>
        <w:rPr>
          <w:sz w:val="22"/>
          <w:szCs w:val="22"/>
        </w:rPr>
      </w:pPr>
    </w:p>
    <w:p w14:paraId="68D9172F" w14:textId="77777777" w:rsidR="00DA411C" w:rsidRPr="00DA411C" w:rsidRDefault="00DA411C" w:rsidP="00DA411C">
      <w:pPr>
        <w:rPr>
          <w:sz w:val="22"/>
          <w:szCs w:val="22"/>
        </w:rPr>
      </w:pPr>
    </w:p>
    <w:p w14:paraId="2AF4148A" w14:textId="77777777" w:rsidR="00DA411C" w:rsidRPr="00DA411C" w:rsidRDefault="00DA411C" w:rsidP="00DA411C">
      <w:pPr>
        <w:rPr>
          <w:sz w:val="22"/>
          <w:szCs w:val="22"/>
        </w:rPr>
      </w:pPr>
    </w:p>
    <w:p w14:paraId="440F17F7" w14:textId="77777777" w:rsidR="00DA411C" w:rsidRPr="00DA411C" w:rsidRDefault="00DA411C" w:rsidP="00DA411C">
      <w:pPr>
        <w:rPr>
          <w:sz w:val="22"/>
          <w:szCs w:val="22"/>
        </w:rPr>
      </w:pPr>
    </w:p>
    <w:p w14:paraId="1D3BA93C" w14:textId="77777777" w:rsidR="00DA411C" w:rsidRPr="00DA411C" w:rsidRDefault="00DA411C" w:rsidP="00DA411C">
      <w:pPr>
        <w:rPr>
          <w:sz w:val="22"/>
          <w:szCs w:val="22"/>
        </w:rPr>
      </w:pPr>
    </w:p>
    <w:p w14:paraId="42CF7699" w14:textId="77777777" w:rsidR="00DA411C" w:rsidRPr="00DA411C" w:rsidRDefault="00DA411C" w:rsidP="00DA411C">
      <w:pPr>
        <w:rPr>
          <w:sz w:val="22"/>
          <w:szCs w:val="22"/>
        </w:rPr>
      </w:pPr>
    </w:p>
    <w:p w14:paraId="715CDE3F" w14:textId="77777777" w:rsidR="00DA411C" w:rsidRPr="00DA411C" w:rsidRDefault="00DA411C" w:rsidP="00DA411C">
      <w:pPr>
        <w:rPr>
          <w:sz w:val="22"/>
          <w:szCs w:val="22"/>
        </w:rPr>
      </w:pPr>
    </w:p>
    <w:p w14:paraId="78D9759A" w14:textId="77777777" w:rsidR="00DA411C" w:rsidRPr="00DA411C" w:rsidRDefault="00DA411C" w:rsidP="00DA411C">
      <w:pPr>
        <w:rPr>
          <w:sz w:val="22"/>
          <w:szCs w:val="22"/>
        </w:rPr>
      </w:pPr>
    </w:p>
    <w:p w14:paraId="0A778DAA" w14:textId="77777777" w:rsidR="00DA411C" w:rsidRPr="00DA411C" w:rsidRDefault="00DA411C" w:rsidP="00DA411C">
      <w:pPr>
        <w:rPr>
          <w:sz w:val="22"/>
          <w:szCs w:val="22"/>
        </w:rPr>
      </w:pPr>
    </w:p>
    <w:p w14:paraId="6E344EAC" w14:textId="67542B7D" w:rsidR="00DA411C" w:rsidRDefault="00DA411C" w:rsidP="00DA411C">
      <w:pPr>
        <w:rPr>
          <w:sz w:val="22"/>
          <w:szCs w:val="22"/>
        </w:rPr>
      </w:pPr>
    </w:p>
    <w:p w14:paraId="0EF24D01" w14:textId="4C3C0F88" w:rsidR="00DA411C" w:rsidRPr="00DA411C" w:rsidRDefault="00DA411C" w:rsidP="00DA411C">
      <w:pPr>
        <w:tabs>
          <w:tab w:val="center" w:pos="7285"/>
        </w:tabs>
        <w:jc w:val="center"/>
        <w:rPr>
          <w:sz w:val="22"/>
          <w:szCs w:val="22"/>
        </w:rPr>
        <w:sectPr w:rsidR="00DA411C" w:rsidRPr="00DA411C" w:rsidSect="00DA411C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51B66BD9" w14:textId="372CBBBC" w:rsidR="001450AF" w:rsidRPr="00EA062D" w:rsidRDefault="001450AF" w:rsidP="00DA411C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EA062D">
        <w:rPr>
          <w:b/>
          <w:sz w:val="22"/>
          <w:szCs w:val="22"/>
        </w:rPr>
        <w:lastRenderedPageBreak/>
        <w:t xml:space="preserve">Технологическая карта конструирования </w:t>
      </w:r>
      <w:r w:rsidR="00A3337F">
        <w:rPr>
          <w:b/>
          <w:sz w:val="22"/>
          <w:szCs w:val="22"/>
        </w:rPr>
        <w:t>учебного занятия</w:t>
      </w:r>
    </w:p>
    <w:p w14:paraId="5E544F6D" w14:textId="77777777" w:rsidR="00EA062D" w:rsidRPr="00EA062D" w:rsidRDefault="00EA062D" w:rsidP="001450AF">
      <w:pPr>
        <w:jc w:val="center"/>
        <w:rPr>
          <w:b/>
          <w:sz w:val="22"/>
          <w:szCs w:val="22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714"/>
        <w:gridCol w:w="3501"/>
        <w:gridCol w:w="1919"/>
        <w:gridCol w:w="1704"/>
        <w:gridCol w:w="3702"/>
      </w:tblGrid>
      <w:tr w:rsidR="001450AF" w:rsidRPr="00EA062D" w14:paraId="706B1003" w14:textId="77777777" w:rsidTr="001450AF">
        <w:trPr>
          <w:trHeight w:val="213"/>
        </w:trPr>
        <w:tc>
          <w:tcPr>
            <w:tcW w:w="1277" w:type="pct"/>
            <w:tcBorders>
              <w:top w:val="single" w:sz="12" w:space="0" w:color="auto"/>
            </w:tcBorders>
          </w:tcPr>
          <w:p w14:paraId="63780281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Предмет, группа</w:t>
            </w:r>
          </w:p>
        </w:tc>
        <w:tc>
          <w:tcPr>
            <w:tcW w:w="3723" w:type="pct"/>
            <w:gridSpan w:val="4"/>
            <w:tcBorders>
              <w:top w:val="single" w:sz="12" w:space="0" w:color="auto"/>
            </w:tcBorders>
          </w:tcPr>
          <w:p>
            <w:r>
              <w:t>ОП.02 Архитектура аппаратных средств, группа СПО (уточняется)</w:t>
            </w:r>
          </w:p>
        </w:tc>
      </w:tr>
      <w:tr w:rsidR="001450AF" w:rsidRPr="00EA062D" w14:paraId="60BAB2A6" w14:textId="77777777" w:rsidTr="001450AF">
        <w:trPr>
          <w:trHeight w:val="213"/>
        </w:trPr>
        <w:tc>
          <w:tcPr>
            <w:tcW w:w="1277" w:type="pct"/>
          </w:tcPr>
          <w:p w14:paraId="56523E92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Тема урока, № урока по теме</w:t>
            </w:r>
          </w:p>
        </w:tc>
        <w:tc>
          <w:tcPr>
            <w:tcW w:w="3723" w:type="pct"/>
            <w:gridSpan w:val="4"/>
          </w:tcPr>
          <w:p>
            <w:r>
              <w:t>Практическое занятие №5 «Виды памяти и принципы работы», урок №14 (по теме 1.5 — №3)</w:t>
            </w:r>
          </w:p>
        </w:tc>
      </w:tr>
      <w:tr w:rsidR="001450AF" w:rsidRPr="00EA062D" w14:paraId="27BEDE56" w14:textId="77777777" w:rsidTr="001450AF">
        <w:trPr>
          <w:trHeight w:val="213"/>
        </w:trPr>
        <w:tc>
          <w:tcPr>
            <w:tcW w:w="1277" w:type="pct"/>
          </w:tcPr>
          <w:p w14:paraId="7564674A" w14:textId="16CD2ED3" w:rsidR="001450AF" w:rsidRPr="00EA062D" w:rsidRDefault="001450AF" w:rsidP="007E2DB0">
            <w:r w:rsidRPr="00EA062D">
              <w:rPr>
                <w:sz w:val="22"/>
                <w:szCs w:val="22"/>
              </w:rPr>
              <w:t xml:space="preserve">ФИО </w:t>
            </w:r>
            <w:r w:rsidR="007E2DB0">
              <w:rPr>
                <w:sz w:val="22"/>
                <w:szCs w:val="22"/>
              </w:rPr>
              <w:t>преподавателя</w:t>
            </w:r>
          </w:p>
        </w:tc>
        <w:tc>
          <w:tcPr>
            <w:tcW w:w="3723" w:type="pct"/>
            <w:gridSpan w:val="4"/>
          </w:tcPr>
          <w:p>
            <w:r>
              <w:t>________________ [ФИО преподавателя]</w:t>
            </w:r>
          </w:p>
        </w:tc>
      </w:tr>
      <w:tr w:rsidR="001450AF" w:rsidRPr="00EA062D" w14:paraId="1BC4D155" w14:textId="77777777" w:rsidTr="001450AF">
        <w:trPr>
          <w:trHeight w:val="213"/>
        </w:trPr>
        <w:tc>
          <w:tcPr>
            <w:tcW w:w="1277" w:type="pct"/>
          </w:tcPr>
          <w:p w14:paraId="606440D6" w14:textId="588A07A4" w:rsidR="001450AF" w:rsidRPr="00EA062D" w:rsidRDefault="001450AF" w:rsidP="00C97F83">
            <w:r w:rsidRPr="00EA062D">
              <w:rPr>
                <w:sz w:val="22"/>
                <w:szCs w:val="22"/>
              </w:rPr>
              <w:t>Тип урока</w:t>
            </w:r>
          </w:p>
        </w:tc>
        <w:tc>
          <w:tcPr>
            <w:tcW w:w="3723" w:type="pct"/>
            <w:gridSpan w:val="4"/>
          </w:tcPr>
          <w:p>
            <w:r>
              <w:t>Практическое занятие (лабораторно-практическая работа)</w:t>
            </w:r>
          </w:p>
        </w:tc>
      </w:tr>
      <w:tr w:rsidR="001450AF" w:rsidRPr="00EA062D" w14:paraId="4380E750" w14:textId="77777777" w:rsidTr="001450AF">
        <w:trPr>
          <w:trHeight w:val="548"/>
        </w:trPr>
        <w:tc>
          <w:tcPr>
            <w:tcW w:w="1277" w:type="pct"/>
          </w:tcPr>
          <w:p w14:paraId="689F6658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Используемые педагогические технологии</w:t>
            </w:r>
          </w:p>
        </w:tc>
        <w:tc>
          <w:tcPr>
            <w:tcW w:w="3723" w:type="pct"/>
            <w:gridSpan w:val="4"/>
          </w:tcPr>
          <w:p>
            <w:r>
              <w:t>Информационно-коммуникационные технологии (ИКТ), технология проблемно-развивающего обучения, практико-ориентированное обучение, кейс-метод</w:t>
            </w:r>
          </w:p>
        </w:tc>
      </w:tr>
      <w:tr w:rsidR="001450AF" w:rsidRPr="00EA062D" w14:paraId="35690FE6" w14:textId="77777777" w:rsidTr="001450AF">
        <w:trPr>
          <w:trHeight w:val="213"/>
        </w:trPr>
        <w:tc>
          <w:tcPr>
            <w:tcW w:w="1277" w:type="pct"/>
          </w:tcPr>
          <w:p w14:paraId="4336CCFE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Цель урока</w:t>
            </w:r>
          </w:p>
          <w:p w14:paraId="78088E0F" w14:textId="77777777" w:rsidR="001450AF" w:rsidRPr="00EA062D" w:rsidRDefault="001450AF" w:rsidP="00C97F83"/>
        </w:tc>
        <w:tc>
          <w:tcPr>
            <w:tcW w:w="3723" w:type="pct"/>
            <w:gridSpan w:val="4"/>
          </w:tcPr>
          <w:p>
            <w:r>
              <w:t>Сформировать у обучающихся устойчивые практические навыки подбора оперативной памяти (DDR4 vs DDR5) и твердотельных накопителей (NVMe SSD), расчета пропускной способности подсистемы памяти (ПСП) и задержек, а также проверки аппаратной совместимости с процессором и материнской платой.</w:t>
            </w:r>
          </w:p>
        </w:tc>
      </w:tr>
      <w:tr w:rsidR="001450AF" w:rsidRPr="00EA062D" w14:paraId="1C64CF67" w14:textId="77777777" w:rsidTr="00BD6ACF">
        <w:trPr>
          <w:trHeight w:val="386"/>
        </w:trPr>
        <w:tc>
          <w:tcPr>
            <w:tcW w:w="1277" w:type="pct"/>
            <w:vMerge w:val="restart"/>
          </w:tcPr>
          <w:p w14:paraId="32BC9E89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Задачи урока</w:t>
            </w:r>
          </w:p>
        </w:tc>
        <w:tc>
          <w:tcPr>
            <w:tcW w:w="1204" w:type="pct"/>
          </w:tcPr>
          <w:p w14:paraId="091AC0DE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обучающие</w:t>
            </w:r>
          </w:p>
        </w:tc>
        <w:tc>
          <w:tcPr>
            <w:tcW w:w="1246" w:type="pct"/>
            <w:gridSpan w:val="2"/>
          </w:tcPr>
          <w:p w14:paraId="6265C8FB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развивающие</w:t>
            </w:r>
          </w:p>
        </w:tc>
        <w:tc>
          <w:tcPr>
            <w:tcW w:w="1273" w:type="pct"/>
          </w:tcPr>
          <w:p w14:paraId="75DC3832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воспитательные</w:t>
            </w:r>
          </w:p>
        </w:tc>
      </w:tr>
      <w:tr w:rsidR="001450AF" w:rsidRPr="00EA062D" w14:paraId="0622D279" w14:textId="77777777" w:rsidTr="00BD6ACF">
        <w:trPr>
          <w:trHeight w:val="504"/>
        </w:trPr>
        <w:tc>
          <w:tcPr>
            <w:tcW w:w="1277" w:type="pct"/>
            <w:vMerge/>
          </w:tcPr>
          <w:p w14:paraId="627551FF" w14:textId="77777777" w:rsidR="001450AF" w:rsidRPr="00EA062D" w:rsidRDefault="001450AF" w:rsidP="00C97F83"/>
        </w:tc>
        <w:tc>
          <w:tcPr>
            <w:tcW w:w="1204" w:type="pct"/>
          </w:tcPr>
          <w:p>
            <w:r>
              <w:t>Обучающие: изучить различия DDR4/DDR5 (субканалы, PMIC, On-Die ECC vs True ECC); освоить расчет ПСП и латентности; исследовать ранговость 1R/2R и топологию слотов; разобрать температурный режим NVMe M.2.</w:t>
            </w:r>
          </w:p>
        </w:tc>
        <w:tc>
          <w:tcPr>
            <w:tcW w:w="1246" w:type="pct"/>
            <w:gridSpan w:val="2"/>
          </w:tcPr>
          <w:p>
            <w:r>
              <w:t>Развивающие: развить навыки инженерного анализа спецификаций оборудования, выявления аппаратных ограничений и работы с технической документацией (QVL-листы).</w:t>
            </w:r>
          </w:p>
        </w:tc>
        <w:tc>
          <w:tcPr>
            <w:tcW w:w="1273" w:type="pct"/>
          </w:tcPr>
          <w:p>
            <w:r>
              <w:t>Воспитательные: воспитать профессиональную культуру проектирования, ответственность за отказоустойчивость систем и экономическую обоснованность решений.</w:t>
            </w:r>
          </w:p>
        </w:tc>
      </w:tr>
      <w:tr w:rsidR="0021030C" w:rsidRPr="00EA062D" w14:paraId="0362C432" w14:textId="77777777" w:rsidTr="001450AF">
        <w:trPr>
          <w:trHeight w:val="213"/>
        </w:trPr>
        <w:tc>
          <w:tcPr>
            <w:tcW w:w="1277" w:type="pct"/>
          </w:tcPr>
          <w:p w14:paraId="00F10EE1" w14:textId="77777777" w:rsidR="0021030C" w:rsidRPr="00EA062D" w:rsidRDefault="0021030C" w:rsidP="007E2DB0">
            <w:r w:rsidRPr="00EA062D">
              <w:rPr>
                <w:sz w:val="22"/>
                <w:szCs w:val="22"/>
              </w:rPr>
              <w:t>Прогнозируемый результат</w:t>
            </w:r>
            <w:r w:rsidR="00EA062D" w:rsidRPr="00EA062D">
              <w:rPr>
                <w:sz w:val="22"/>
                <w:szCs w:val="22"/>
              </w:rPr>
              <w:t xml:space="preserve"> (знания, умения, навыки</w:t>
            </w:r>
            <w:r w:rsidR="00F17CDF">
              <w:rPr>
                <w:sz w:val="22"/>
                <w:szCs w:val="22"/>
              </w:rPr>
              <w:t>;</w:t>
            </w:r>
            <w:r w:rsidR="00EA062D" w:rsidRPr="00EA062D">
              <w:rPr>
                <w:sz w:val="22"/>
                <w:szCs w:val="22"/>
              </w:rPr>
              <w:t xml:space="preserve"> компетенции</w:t>
            </w:r>
            <w:r w:rsidR="00F17CDF">
              <w:rPr>
                <w:sz w:val="22"/>
                <w:szCs w:val="22"/>
              </w:rPr>
              <w:t xml:space="preserve">  (знания, умения, практический опыт)</w:t>
            </w:r>
            <w:r w:rsidR="00EA062D" w:rsidRPr="00EA062D">
              <w:rPr>
                <w:sz w:val="22"/>
                <w:szCs w:val="22"/>
              </w:rPr>
              <w:t>)</w:t>
            </w:r>
          </w:p>
        </w:tc>
        <w:tc>
          <w:tcPr>
            <w:tcW w:w="3723" w:type="pct"/>
            <w:gridSpan w:val="4"/>
          </w:tcPr>
          <w:p>
            <w:r>
              <w:t>Знания: З 1 (архитектура ЦВС), З 2 (принципы логических блоков), З 9 (конструктивные элементы), З 12 (узлы технических средств), З 13 (взаимодействие компонентов). Умения: У 1 (конфигурация оборудования), У 2 (идентификация узлов и разъемов), У 4 (совместимость аппаратного и ПО). Компетенции: ОК 01, ОК 02, ОК 03, ОК 04, ОК 05, ОК 09, ОК 10; ПК 4.1, ПК 4.2.</w:t>
            </w:r>
          </w:p>
        </w:tc>
      </w:tr>
      <w:tr w:rsidR="001450AF" w:rsidRPr="00EA062D" w14:paraId="43EB19CA" w14:textId="77777777" w:rsidTr="001450AF">
        <w:trPr>
          <w:trHeight w:val="213"/>
        </w:trPr>
        <w:tc>
          <w:tcPr>
            <w:tcW w:w="1277" w:type="pct"/>
          </w:tcPr>
          <w:p w14:paraId="7F0D5F6B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 xml:space="preserve"> Оборудование</w:t>
            </w:r>
          </w:p>
        </w:tc>
        <w:tc>
          <w:tcPr>
            <w:tcW w:w="3723" w:type="pct"/>
            <w:gridSpan w:val="4"/>
          </w:tcPr>
          <w:p>
            <w:r>
              <w:t>ПК преподавателя, мультимедийный проектор, экран, персональные компьютеры обучающихся с веб-браузером, локальный веб-комплект файлов (zanyatie.html, lekciya.html, prezentaciya.html, domashnee_zadanie.html).</w:t>
            </w:r>
          </w:p>
        </w:tc>
      </w:tr>
      <w:tr w:rsidR="001450AF" w:rsidRPr="00EA062D" w14:paraId="6CC9DBDA" w14:textId="77777777" w:rsidTr="001450AF">
        <w:trPr>
          <w:trHeight w:val="213"/>
        </w:trPr>
        <w:tc>
          <w:tcPr>
            <w:tcW w:w="5000" w:type="pct"/>
            <w:gridSpan w:val="5"/>
          </w:tcPr>
          <w:p w14:paraId="2D4936D9" w14:textId="77777777" w:rsidR="001450AF" w:rsidRPr="00EA062D" w:rsidRDefault="001450AF" w:rsidP="00EA062D">
            <w:pPr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Организационн</w:t>
            </w:r>
            <w:r w:rsidR="00EA062D" w:rsidRPr="00EA062D">
              <w:rPr>
                <w:b/>
                <w:sz w:val="22"/>
                <w:szCs w:val="22"/>
              </w:rPr>
              <w:t xml:space="preserve">о - деятельностная </w:t>
            </w:r>
            <w:r w:rsidRPr="00EA062D">
              <w:rPr>
                <w:b/>
                <w:sz w:val="22"/>
                <w:szCs w:val="22"/>
              </w:rPr>
              <w:t xml:space="preserve"> структура урока</w:t>
            </w:r>
          </w:p>
        </w:tc>
      </w:tr>
      <w:tr w:rsidR="001450AF" w:rsidRPr="00EA062D" w14:paraId="6A344F7F" w14:textId="77777777" w:rsidTr="001450AF">
        <w:trPr>
          <w:trHeight w:val="313"/>
        </w:trPr>
        <w:tc>
          <w:tcPr>
            <w:tcW w:w="1277" w:type="pct"/>
          </w:tcPr>
          <w:p w14:paraId="17041CCE" w14:textId="77777777" w:rsidR="001450AF" w:rsidRPr="00EA062D" w:rsidRDefault="001450AF" w:rsidP="001450AF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Этап 1</w:t>
            </w:r>
            <w:r w:rsidRPr="00EA062D">
              <w:rPr>
                <w:sz w:val="22"/>
                <w:szCs w:val="22"/>
              </w:rPr>
              <w:t xml:space="preserve"> Актуализация опорных знаний</w:t>
            </w:r>
          </w:p>
        </w:tc>
        <w:tc>
          <w:tcPr>
            <w:tcW w:w="1864" w:type="pct"/>
            <w:gridSpan w:val="2"/>
          </w:tcPr>
          <w:p>
            <w:r>
              <w:t>Цель: организовать внимание обучающихся, актуализировать опорные знания по микроархитектуре, поставить проблемный парадокс частоты при 4 модулях памяти.</w:t>
            </w:r>
          </w:p>
        </w:tc>
        <w:tc>
          <w:tcPr>
            <w:tcW w:w="1859" w:type="pct"/>
            <w:gridSpan w:val="2"/>
          </w:tcPr>
          <w:p>
            <w:r>
              <w:t>Длительность: 5 мин (80 мин) / 5 мин (60 мин)</w:t>
            </w:r>
          </w:p>
        </w:tc>
      </w:tr>
      <w:tr w:rsidR="001450AF" w:rsidRPr="00EA062D" w14:paraId="466AF15A" w14:textId="77777777" w:rsidTr="001450AF">
        <w:trPr>
          <w:trHeight w:val="213"/>
        </w:trPr>
        <w:tc>
          <w:tcPr>
            <w:tcW w:w="1277" w:type="pct"/>
          </w:tcPr>
          <w:p w14:paraId="73DAB74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28B69143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EF8915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267B8B1A" w14:textId="77777777" w:rsidTr="001450AF">
        <w:trPr>
          <w:trHeight w:val="213"/>
        </w:trPr>
        <w:tc>
          <w:tcPr>
            <w:tcW w:w="1277" w:type="pct"/>
          </w:tcPr>
          <w:p>
            <w:r>
              <w:t>Приветствует обучающихся, отмечает явку, формулирует парадокс: почему 4 планки DDR5-7200 сбрасывают частоту до 4400 МГц на плате Daisy Chain? Объявляет цель практического занятия.</w:t>
            </w:r>
          </w:p>
        </w:tc>
        <w:tc>
          <w:tcPr>
            <w:tcW w:w="1864" w:type="pct"/>
            <w:gridSpan w:val="2"/>
          </w:tcPr>
          <w:p>
            <w:r>
              <w:t>Включаются в диалог, выдвигают гипотезы об ограничениях контроллера памяти IMC и шины данных. Записывают тему в тетради.</w:t>
            </w:r>
          </w:p>
        </w:tc>
        <w:tc>
          <w:tcPr>
            <w:tcW w:w="1859" w:type="pct"/>
            <w:gridSpan w:val="2"/>
          </w:tcPr>
          <w:p>
            <w:r>
              <w:t>ОК 01, ОК 05</w:t>
            </w:r>
          </w:p>
        </w:tc>
      </w:tr>
      <w:tr w:rsidR="001450AF" w:rsidRPr="00EA062D" w14:paraId="3A305E61" w14:textId="77777777" w:rsidTr="001450AF">
        <w:trPr>
          <w:trHeight w:val="213"/>
        </w:trPr>
        <w:tc>
          <w:tcPr>
            <w:tcW w:w="1277" w:type="pct"/>
          </w:tcPr>
          <w:p w14:paraId="6C9433CB" w14:textId="77777777" w:rsidR="001450AF" w:rsidRPr="00EA062D" w:rsidRDefault="001450AF" w:rsidP="00BD6ACF">
            <w:pPr>
              <w:jc w:val="both"/>
            </w:pPr>
            <w:r w:rsidRPr="00EA062D">
              <w:rPr>
                <w:b/>
                <w:sz w:val="22"/>
                <w:szCs w:val="22"/>
              </w:rPr>
              <w:t xml:space="preserve">Этап 2 </w:t>
            </w:r>
            <w:r w:rsidR="00BD6ACF" w:rsidRPr="00EA062D">
              <w:rPr>
                <w:sz w:val="22"/>
                <w:szCs w:val="22"/>
              </w:rPr>
              <w:t>Сообщение новых знаний</w:t>
            </w:r>
          </w:p>
        </w:tc>
        <w:tc>
          <w:tcPr>
            <w:tcW w:w="1864" w:type="pct"/>
            <w:gridSpan w:val="2"/>
          </w:tcPr>
          <w:p>
            <w:r>
              <w:t>Цель: сформировать систему понятий об архитектуре DDR5 (два 32-бит субканала, PMIC, On-Die ECC vs True ECC), топологии Daisy Chain (слоты A2/B2), формулах ПСП и латентности, накопителях NVMe SSD.</w:t>
            </w:r>
          </w:p>
        </w:tc>
        <w:tc>
          <w:tcPr>
            <w:tcW w:w="1859" w:type="pct"/>
            <w:gridSpan w:val="2"/>
          </w:tcPr>
          <w:p>
            <w:r>
              <w:t>Длительность: 15 мин (10+5 мин при 80 мин) / 12 мин (7+5 мин при 60 мин)</w:t>
            </w:r>
          </w:p>
        </w:tc>
      </w:tr>
      <w:tr w:rsidR="001450AF" w:rsidRPr="00EA062D" w14:paraId="5B0BC4F9" w14:textId="77777777" w:rsidTr="001450AF">
        <w:trPr>
          <w:trHeight w:val="213"/>
        </w:trPr>
        <w:tc>
          <w:tcPr>
            <w:tcW w:w="1277" w:type="pct"/>
          </w:tcPr>
          <w:p w14:paraId="6CA1936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DA1441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BE067C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578F2F95" w14:textId="77777777" w:rsidTr="001450AF">
        <w:trPr>
          <w:trHeight w:val="213"/>
        </w:trPr>
        <w:tc>
          <w:tcPr>
            <w:tcW w:w="1277" w:type="pct"/>
          </w:tcPr>
          <w:p>
            <w:r>
              <w:t>Демонстрирует слайды презентации 1–12. Излагает различия DDR4/DDR5, формулы ПСП и истинной задержки, правило слотов A2/B2, температурный парадокс SSD. Показывает эталонный расчет DDR4-3200 на экране.</w:t>
            </w:r>
          </w:p>
        </w:tc>
        <w:tc>
          <w:tcPr>
            <w:tcW w:w="1864" w:type="pct"/>
            <w:gridSpan w:val="2"/>
          </w:tcPr>
          <w:p>
            <w:r>
              <w:t>Конспектируют формулы ПСП и наносекундной задержки, фиксируют правило установки 2 модулей строго в слоты A2 и B2, сопоставляют поколения PCIe NVMe SSD.</w:t>
            </w:r>
          </w:p>
        </w:tc>
        <w:tc>
          <w:tcPr>
            <w:tcW w:w="1859" w:type="pct"/>
            <w:gridSpan w:val="2"/>
          </w:tcPr>
          <w:p>
            <w:r>
              <w:t>ОК 01, ОК 02, ОК 09, ПК 4.1</w:t>
            </w:r>
          </w:p>
        </w:tc>
      </w:tr>
      <w:tr w:rsidR="001450AF" w:rsidRPr="00EA062D" w14:paraId="15B314B0" w14:textId="77777777" w:rsidTr="001450AF">
        <w:trPr>
          <w:trHeight w:val="265"/>
        </w:trPr>
        <w:tc>
          <w:tcPr>
            <w:tcW w:w="1277" w:type="pct"/>
          </w:tcPr>
          <w:p w14:paraId="2B213CA0" w14:textId="77777777" w:rsidR="001450AF" w:rsidRPr="00EA062D" w:rsidRDefault="001450AF" w:rsidP="00C97F83">
            <w:pPr>
              <w:jc w:val="both"/>
            </w:pPr>
          </w:p>
        </w:tc>
        <w:tc>
          <w:tcPr>
            <w:tcW w:w="1864" w:type="pct"/>
            <w:gridSpan w:val="2"/>
          </w:tcPr>
          <w:p w14:paraId="351F8344" w14:textId="77777777" w:rsidR="001450AF" w:rsidRPr="00EA062D" w:rsidRDefault="001450AF" w:rsidP="00C97F83">
            <w:pPr>
              <w:jc w:val="both"/>
            </w:pPr>
          </w:p>
        </w:tc>
        <w:tc>
          <w:tcPr>
            <w:tcW w:w="1859" w:type="pct"/>
            <w:gridSpan w:val="2"/>
          </w:tcPr>
          <w:p w14:paraId="14FBA9F0" w14:textId="77777777" w:rsidR="001450AF" w:rsidRPr="00EA062D" w:rsidRDefault="001450AF" w:rsidP="00C97F83">
            <w:pPr>
              <w:spacing w:line="276" w:lineRule="auto"/>
              <w:jc w:val="both"/>
              <w:rPr>
                <w:bCs/>
              </w:rPr>
            </w:pPr>
          </w:p>
        </w:tc>
      </w:tr>
      <w:tr w:rsidR="001450AF" w:rsidRPr="00EA062D" w14:paraId="5929DC49" w14:textId="77777777" w:rsidTr="001450AF">
        <w:trPr>
          <w:trHeight w:val="213"/>
        </w:trPr>
        <w:tc>
          <w:tcPr>
            <w:tcW w:w="1277" w:type="pct"/>
          </w:tcPr>
          <w:p w14:paraId="122D55C5" w14:textId="77777777" w:rsidR="001450AF" w:rsidRPr="00EA062D" w:rsidRDefault="001450AF" w:rsidP="00BD6ACF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 xml:space="preserve">Этап 3 </w:t>
            </w:r>
            <w:r w:rsidR="00BD6ACF" w:rsidRPr="00EA062D">
              <w:rPr>
                <w:sz w:val="22"/>
                <w:szCs w:val="22"/>
              </w:rPr>
              <w:t>Закрепление знаний</w:t>
            </w:r>
          </w:p>
        </w:tc>
        <w:tc>
          <w:tcPr>
            <w:tcW w:w="1864" w:type="pct"/>
            <w:gridSpan w:val="2"/>
          </w:tcPr>
          <w:p>
            <w:r>
              <w:t>Цель: сформировать устойчивое практическое умение расчета ПСП, проверки аппаратной совместимости по чек-листу и составления спецификации подсистемы памяти под целевую платформу.</w:t>
            </w:r>
          </w:p>
        </w:tc>
        <w:tc>
          <w:tcPr>
            <w:tcW w:w="1859" w:type="pct"/>
            <w:gridSpan w:val="2"/>
          </w:tcPr>
          <w:p>
            <w:r>
              <w:t>Длительность: 40 мин (80 мин) / 30 мин (60 мин)</w:t>
            </w:r>
          </w:p>
        </w:tc>
      </w:tr>
      <w:tr w:rsidR="001450AF" w:rsidRPr="00EA062D" w14:paraId="17EA0A2A" w14:textId="77777777" w:rsidTr="001450AF">
        <w:trPr>
          <w:trHeight w:val="213"/>
        </w:trPr>
        <w:tc>
          <w:tcPr>
            <w:tcW w:w="1277" w:type="pct"/>
          </w:tcPr>
          <w:p w14:paraId="35F4AFFE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7106417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1ADC7E6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49151C7D" w14:textId="77777777" w:rsidTr="001450AF">
        <w:trPr>
          <w:trHeight w:val="213"/>
        </w:trPr>
        <w:tc>
          <w:tcPr>
            <w:tcW w:w="1277" w:type="pct"/>
          </w:tcPr>
          <w:p>
            <w:r>
              <w:t>Организует самостоятельную работу в zanyatie.html по 4 вариантам. Контролирует правильность расчетов ПСП и латентности, выбор слотов A2/B2, учет радиатора для SSD. Консультирует индивидуально.</w:t>
            </w:r>
          </w:p>
        </w:tc>
        <w:tc>
          <w:tcPr>
            <w:tcW w:w="1864" w:type="pct"/>
            <w:gridSpan w:val="2"/>
          </w:tcPr>
          <w:p>
            <w:r>
              <w:t>Индивидуально выполняют расчеты в zanyatie.html, проходят чек-лист совместимости, формируют спецификацию ОЗУ и SSD под свой вариант, обосновывают защиту от аппаратных узких мест.</w:t>
            </w:r>
          </w:p>
        </w:tc>
        <w:tc>
          <w:tcPr>
            <w:tcW w:w="1859" w:type="pct"/>
            <w:gridSpan w:val="2"/>
          </w:tcPr>
          <w:p>
            <w:r>
              <w:t>ОК 01, ОК 02, ОК 04, ОК 09, ПК 4.1, ПК 4.2</w:t>
            </w:r>
          </w:p>
        </w:tc>
      </w:tr>
      <w:tr w:rsidR="001450AF" w:rsidRPr="00EA062D" w14:paraId="4BAF52E2" w14:textId="77777777" w:rsidTr="001450AF">
        <w:trPr>
          <w:trHeight w:val="213"/>
        </w:trPr>
        <w:tc>
          <w:tcPr>
            <w:tcW w:w="1277" w:type="pct"/>
          </w:tcPr>
          <w:p w14:paraId="49F2C78B" w14:textId="77777777" w:rsidR="001450AF" w:rsidRPr="00EA062D" w:rsidRDefault="00BD6ACF" w:rsidP="00C97F83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Этап 4. Итог урока. Домашнее задание</w:t>
            </w:r>
          </w:p>
        </w:tc>
        <w:tc>
          <w:tcPr>
            <w:tcW w:w="1864" w:type="pct"/>
            <w:gridSpan w:val="2"/>
          </w:tcPr>
          <w:p>
            <w:r>
              <w:t>Цель: устранить выявленные пробелы в понимании архитектуры памяти, подвести итоги занятия по 4-балльной матрице, выдать инструкции по резервному домашнему заданию.</w:t>
            </w:r>
          </w:p>
        </w:tc>
        <w:tc>
          <w:tcPr>
            <w:tcW w:w="1859" w:type="pct"/>
            <w:gridSpan w:val="2"/>
          </w:tcPr>
          <w:p>
            <w:r>
              <w:t>Длительность: 20 мин (15+5 мин при 80 мин) / 13 мин (10+3 мин при 60 мин)</w:t>
            </w:r>
          </w:p>
        </w:tc>
      </w:tr>
      <w:tr w:rsidR="00BD6ACF" w:rsidRPr="00EA062D" w14:paraId="4A25B372" w14:textId="77777777" w:rsidTr="001450AF">
        <w:trPr>
          <w:trHeight w:val="213"/>
        </w:trPr>
        <w:tc>
          <w:tcPr>
            <w:tcW w:w="1277" w:type="pct"/>
          </w:tcPr>
          <w:p w14:paraId="200B95F3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778449B1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290BF0E8" w14:textId="50FAB2FE" w:rsidR="00A3337F" w:rsidRPr="00EA062D" w:rsidRDefault="00BD6ACF" w:rsidP="00A3337F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BD6ACF" w:rsidRPr="00EA062D" w14:paraId="62D48FA5" w14:textId="77777777" w:rsidTr="001450AF">
        <w:trPr>
          <w:trHeight w:val="213"/>
        </w:trPr>
        <w:tc>
          <w:tcPr>
            <w:tcW w:w="1277" w:type="pct"/>
          </w:tcPr>
          <w:p>
            <w:r>
              <w:t>Проводит фронтальный разбор типичных ошибок (коллизии IMC при 4 модулях, троттлинг NVMe PCIe 5.0, путаница On-Die и True ECC). Оценивает работы по 4-балльной матрице. Инструктирует по резервному ДЗ.</w:t>
            </w:r>
          </w:p>
        </w:tc>
        <w:tc>
          <w:tcPr>
            <w:tcW w:w="1864" w:type="pct"/>
            <w:gridSpan w:val="2"/>
          </w:tcPr>
          <w:p>
            <w:r>
              <w:t>Участвуют в анализе ошибок, сопоставляют свои решения с комментариями преподавателя, экспортируют протокол в PDF. Фиксируют полученные баллы.</w:t>
            </w:r>
          </w:p>
        </w:tc>
        <w:tc>
          <w:tcPr>
            <w:tcW w:w="1859" w:type="pct"/>
            <w:gridSpan w:val="2"/>
          </w:tcPr>
          <w:p>
            <w:r>
              <w:t>ОК 01, ОК 05</w:t>
            </w:r>
          </w:p>
        </w:tc>
      </w:tr>
    </w:tbl>
    <w:p w14:paraId="0F978C84" w14:textId="77777777" w:rsidR="001450AF" w:rsidRPr="00EA062D" w:rsidRDefault="001450AF" w:rsidP="00DA411C">
      <w:pPr>
        <w:rPr>
          <w:b/>
          <w:sz w:val="22"/>
          <w:szCs w:val="22"/>
        </w:rPr>
      </w:pPr>
    </w:p>
    <w:sectPr w:rsidR="001450AF" w:rsidRPr="00EA062D" w:rsidSect="00A3337F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0AF"/>
    <w:rsid w:val="001450AF"/>
    <w:rsid w:val="0021030C"/>
    <w:rsid w:val="004723D6"/>
    <w:rsid w:val="00506374"/>
    <w:rsid w:val="005B4954"/>
    <w:rsid w:val="006917AB"/>
    <w:rsid w:val="006E7D86"/>
    <w:rsid w:val="007E2DB0"/>
    <w:rsid w:val="009A048E"/>
    <w:rsid w:val="00A3337F"/>
    <w:rsid w:val="00BD6ACF"/>
    <w:rsid w:val="00CC2CD5"/>
    <w:rsid w:val="00CD1CF8"/>
    <w:rsid w:val="00DA411C"/>
    <w:rsid w:val="00EA062D"/>
    <w:rsid w:val="00F1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03C9B"/>
  <w15:docId w15:val="{1671BB09-DE1F-41E1-BA90-EF1C7E134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0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450A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SPK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Избасарова А.К.</dc:creator>
  <cp:keywords/>
  <dc:description/>
  <cp:lastModifiedBy>Владелец</cp:lastModifiedBy>
  <cp:revision>4</cp:revision>
  <cp:lastPrinted>2013-01-16T09:43:00Z</cp:lastPrinted>
  <dcterms:created xsi:type="dcterms:W3CDTF">2026-08-30T20:22:00Z</dcterms:created>
  <dcterms:modified xsi:type="dcterms:W3CDTF">2026-08-30T20:31:00Z</dcterms:modified>
</cp:coreProperties>
</file>